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 w:firstLine="420"/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hd w:val="clear" w:fill="FFFFFF"/>
        </w:rPr>
        <w:t>我院近期拟采购20万元以下医疗设备一批（详见附件清单），现请有意向的厂家或代理商参与报名。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/>
        <w:rPr>
          <w:rStyle w:val="8"/>
          <w:rFonts w:hint="eastAsia" w:cs="Arial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fill="FFFFFF"/>
        </w:rPr>
        <w:t xml:space="preserve">报名方式：参考附件的模板提交报名材料，同时将报名材料形成电子版发送至我院低值医疗设备报名邮箱，地址为: 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"mailto:syylsbk@163.com" </w:instrText>
      </w:r>
      <w:r>
        <w:rPr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333333"/>
          <w:u w:val="single"/>
          <w:shd w:val="clear" w:fill="FFFFFF"/>
        </w:rPr>
        <w:t>sydzylsb@163.com</w:t>
      </w:r>
      <w:r>
        <w:rPr>
          <w:shd w:val="clear" w:fill="FFFFFF"/>
        </w:rPr>
        <w:fldChar w:fldCharType="end"/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文件命名规则：项目序号.项目名称+供应商名称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+对应公告的年月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+2021年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X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 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eastAsia="宋体" w:cs="Arial"/>
          <w:b w:val="0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注意事项：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内容均为真实，各类证件、授权等均须在有效期内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；此外，请务必按要求命名报名邮件。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7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tbl>
      <w:tblPr>
        <w:tblStyle w:val="5"/>
        <w:tblW w:w="95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30"/>
        <w:gridCol w:w="1080"/>
        <w:gridCol w:w="1080"/>
        <w:gridCol w:w="3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牙科综合治疗台及配套相关设备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≤18.3万元（配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印模搅拌机、高频电刀、根管长度测量仪、根管马达预备机、光固化机LED各1台、无创拔牙钳2套及传统拔牙器械一批）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有创测压监护仪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≤6.23万元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录像机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≤18.72万元（合共）,内镜诊疗所需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内镜二氧化碳送气装置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≤16万元（合共）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内镜专用吊塔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≤19.8万元（合共）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超声清洗及储镜装置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≤15.5万元，内镜诊疗需配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≤16.5万元（合共）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眼压计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十八导心电图及工作站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十八导心电图机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双水平呼吸治疗仪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短波紫外线治疗仪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静脉塔输注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床边膀胱容量测量仪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机械辅助排痰机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心电图检测和房颤分析仪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≤9.7万元（合共）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热砭电动拔罐器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手持式神经肌肉电刺激仪 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≤11.4万元（合共）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上下肢主被动康复训练器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脑循环系统治疗仪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≤5.96万元（合共）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干涉波治疗仪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血氧饱和度检测仪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≤3.87万元（合共）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（手）关节康复器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吞咽神经肌肉电刺激仪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≤4.98万元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≤4万元（口腔科用）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≤4.5万元（口腔科用、2匹）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热牙胶根管充填机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床旁血气分析仪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微循环检查显微系统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洁净工作台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电动升降起立床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≤1.98万元（二次公示）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&lt;5万元（二次公示）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2103A60"/>
    <w:rsid w:val="029721D9"/>
    <w:rsid w:val="059771A9"/>
    <w:rsid w:val="0A307201"/>
    <w:rsid w:val="0BE62BCE"/>
    <w:rsid w:val="1199631E"/>
    <w:rsid w:val="1911071C"/>
    <w:rsid w:val="1BA24AAD"/>
    <w:rsid w:val="1BCC44AA"/>
    <w:rsid w:val="1E0F2836"/>
    <w:rsid w:val="208D22E5"/>
    <w:rsid w:val="23737687"/>
    <w:rsid w:val="26CF3857"/>
    <w:rsid w:val="276B2516"/>
    <w:rsid w:val="27D641C3"/>
    <w:rsid w:val="2D9A27C1"/>
    <w:rsid w:val="2DFA3439"/>
    <w:rsid w:val="2E790F39"/>
    <w:rsid w:val="35F23BE3"/>
    <w:rsid w:val="36386F91"/>
    <w:rsid w:val="373855F1"/>
    <w:rsid w:val="37420F85"/>
    <w:rsid w:val="3A587E97"/>
    <w:rsid w:val="3C193F13"/>
    <w:rsid w:val="468E6056"/>
    <w:rsid w:val="46B22608"/>
    <w:rsid w:val="47A77E69"/>
    <w:rsid w:val="47F37503"/>
    <w:rsid w:val="4B667A2E"/>
    <w:rsid w:val="4D6763AD"/>
    <w:rsid w:val="50F30ED0"/>
    <w:rsid w:val="51800DB7"/>
    <w:rsid w:val="51A255B0"/>
    <w:rsid w:val="51B13FCC"/>
    <w:rsid w:val="54FB3365"/>
    <w:rsid w:val="55381C68"/>
    <w:rsid w:val="55D96569"/>
    <w:rsid w:val="5AC40877"/>
    <w:rsid w:val="5F775DD3"/>
    <w:rsid w:val="60E25958"/>
    <w:rsid w:val="61595A63"/>
    <w:rsid w:val="64223560"/>
    <w:rsid w:val="663D2885"/>
    <w:rsid w:val="6924717C"/>
    <w:rsid w:val="6D3C369D"/>
    <w:rsid w:val="6D4F52A5"/>
    <w:rsid w:val="6F106FA3"/>
    <w:rsid w:val="773F2EAB"/>
    <w:rsid w:val="7AC237F2"/>
    <w:rsid w:val="7D4A71B4"/>
    <w:rsid w:val="7DE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3</TotalTime>
  <ScaleCrop>false</ScaleCrop>
  <LinksUpToDate>false</LinksUpToDate>
  <CharactersWithSpaces>534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solder</dc:creator>
  <cp:lastModifiedBy>A</cp:lastModifiedBy>
  <dcterms:modified xsi:type="dcterms:W3CDTF">2021-09-17T03:17:57Z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7565C81570244B699BDEE4F6435E8F8F</vt:lpwstr>
  </property>
</Properties>
</file>